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7DA4" w14:textId="77777777" w:rsidR="00C860C6" w:rsidRPr="00A016C9" w:rsidRDefault="00C860C6" w:rsidP="00C860C6">
      <w:pPr>
        <w:bidi/>
        <w:spacing w:after="0"/>
        <w:jc w:val="center"/>
        <w:rPr>
          <w:rFonts w:ascii="Sakkal Majalla" w:hAnsi="Sakkal Majalla" w:cs="Sakkal Majalla"/>
          <w:b/>
          <w:bCs/>
          <w:sz w:val="32"/>
          <w:szCs w:val="32"/>
          <w:rtl/>
        </w:rPr>
      </w:pPr>
      <w:r w:rsidRPr="00A016C9">
        <w:rPr>
          <w:rFonts w:ascii="Sakkal Majalla" w:hAnsi="Sakkal Majalla" w:cs="Sakkal Majalla" w:hint="cs"/>
          <w:b/>
          <w:bCs/>
          <w:sz w:val="32"/>
          <w:szCs w:val="32"/>
          <w:rtl/>
        </w:rPr>
        <w:t>"</w:t>
      </w:r>
      <w:r w:rsidRPr="00A016C9">
        <w:rPr>
          <w:rFonts w:ascii="Sakkal Majalla" w:hAnsi="Sakkal Majalla" w:cs="Sakkal Majalla"/>
          <w:b/>
          <w:bCs/>
          <w:sz w:val="32"/>
          <w:szCs w:val="32"/>
          <w:rtl/>
        </w:rPr>
        <w:t xml:space="preserve">الرياض </w:t>
      </w:r>
      <w:proofErr w:type="spellStart"/>
      <w:r w:rsidRPr="00A016C9">
        <w:rPr>
          <w:rFonts w:ascii="Sakkal Majalla" w:hAnsi="Sakkal Majalla" w:cs="Sakkal Majalla"/>
          <w:b/>
          <w:bCs/>
          <w:sz w:val="32"/>
          <w:szCs w:val="32"/>
          <w:rtl/>
        </w:rPr>
        <w:t>آرت</w:t>
      </w:r>
      <w:proofErr w:type="spellEnd"/>
      <w:r w:rsidRPr="00A016C9">
        <w:rPr>
          <w:rFonts w:ascii="Sakkal Majalla" w:hAnsi="Sakkal Majalla" w:cs="Sakkal Majalla" w:hint="cs"/>
          <w:b/>
          <w:bCs/>
          <w:sz w:val="32"/>
          <w:szCs w:val="32"/>
          <w:rtl/>
        </w:rPr>
        <w:t>"</w:t>
      </w:r>
      <w:r w:rsidRPr="00A016C9">
        <w:rPr>
          <w:rFonts w:ascii="Sakkal Majalla" w:hAnsi="Sakkal Majalla" w:cs="Sakkal Majalla"/>
          <w:b/>
          <w:bCs/>
          <w:sz w:val="32"/>
          <w:szCs w:val="32"/>
          <w:rtl/>
        </w:rPr>
        <w:t xml:space="preserve"> بالتعاون مع السفارة الإيطالية يعلن ع</w:t>
      </w:r>
      <w:r w:rsidRPr="00A016C9">
        <w:rPr>
          <w:rFonts w:ascii="Sakkal Majalla" w:hAnsi="Sakkal Majalla" w:cs="Sakkal Majalla" w:hint="cs"/>
          <w:b/>
          <w:bCs/>
          <w:sz w:val="32"/>
          <w:szCs w:val="32"/>
          <w:rtl/>
        </w:rPr>
        <w:t>ن اكتمال</w:t>
      </w:r>
      <w:r w:rsidRPr="00A016C9">
        <w:rPr>
          <w:rFonts w:ascii="Sakkal Majalla" w:hAnsi="Sakkal Majalla" w:cs="Sakkal Majalla"/>
          <w:b/>
          <w:bCs/>
          <w:sz w:val="32"/>
          <w:szCs w:val="32"/>
          <w:rtl/>
        </w:rPr>
        <w:t xml:space="preserve"> توزيع منحوتات </w:t>
      </w:r>
    </w:p>
    <w:p w14:paraId="1896E3AF" w14:textId="77777777" w:rsidR="00C860C6" w:rsidRPr="00A016C9" w:rsidRDefault="00C860C6" w:rsidP="00C860C6">
      <w:pPr>
        <w:bidi/>
        <w:spacing w:after="0"/>
        <w:jc w:val="center"/>
        <w:rPr>
          <w:rFonts w:ascii="Sakkal Majalla" w:hAnsi="Sakkal Majalla" w:cs="Sakkal Majalla"/>
          <w:b/>
          <w:bCs/>
          <w:sz w:val="32"/>
          <w:szCs w:val="32"/>
          <w:rtl/>
        </w:rPr>
      </w:pPr>
      <w:r w:rsidRPr="00A016C9">
        <w:rPr>
          <w:rFonts w:ascii="Sakkal Majalla" w:hAnsi="Sakkal Majalla" w:cs="Sakkal Majalla" w:hint="cs"/>
          <w:b/>
          <w:bCs/>
          <w:sz w:val="32"/>
          <w:szCs w:val="32"/>
          <w:rtl/>
        </w:rPr>
        <w:t>ا</w:t>
      </w:r>
      <w:r w:rsidRPr="00A016C9">
        <w:rPr>
          <w:rFonts w:ascii="Sakkal Majalla" w:hAnsi="Sakkal Majalla" w:cs="Sakkal Majalla"/>
          <w:b/>
          <w:bCs/>
          <w:sz w:val="32"/>
          <w:szCs w:val="32"/>
          <w:rtl/>
        </w:rPr>
        <w:t xml:space="preserve">لفنان </w:t>
      </w:r>
      <w:r w:rsidRPr="00A016C9">
        <w:rPr>
          <w:rFonts w:ascii="Sakkal Majalla" w:hAnsi="Sakkal Majalla" w:cs="Sakkal Majalla" w:hint="cs"/>
          <w:b/>
          <w:bCs/>
          <w:sz w:val="32"/>
          <w:szCs w:val="32"/>
          <w:rtl/>
        </w:rPr>
        <w:t xml:space="preserve">العالمي </w:t>
      </w:r>
      <w:proofErr w:type="spellStart"/>
      <w:r w:rsidRPr="00A016C9">
        <w:rPr>
          <w:rFonts w:ascii="Sakkal Majalla" w:hAnsi="Sakkal Majalla" w:cs="Sakkal Majalla"/>
          <w:b/>
          <w:bCs/>
          <w:sz w:val="32"/>
          <w:szCs w:val="32"/>
          <w:rtl/>
        </w:rPr>
        <w:t>دافيدي</w:t>
      </w:r>
      <w:proofErr w:type="spellEnd"/>
      <w:r w:rsidRPr="00A016C9">
        <w:rPr>
          <w:rFonts w:ascii="Sakkal Majalla" w:hAnsi="Sakkal Majalla" w:cs="Sakkal Majalla"/>
          <w:b/>
          <w:bCs/>
          <w:sz w:val="32"/>
          <w:szCs w:val="32"/>
          <w:rtl/>
        </w:rPr>
        <w:t xml:space="preserve"> </w:t>
      </w:r>
      <w:proofErr w:type="spellStart"/>
      <w:r w:rsidRPr="00A016C9">
        <w:rPr>
          <w:rFonts w:ascii="Sakkal Majalla" w:hAnsi="Sakkal Majalla" w:cs="Sakkal Majalla"/>
          <w:b/>
          <w:bCs/>
          <w:sz w:val="32"/>
          <w:szCs w:val="32"/>
          <w:rtl/>
        </w:rPr>
        <w:t>ريفالتا</w:t>
      </w:r>
      <w:proofErr w:type="spellEnd"/>
      <w:r w:rsidRPr="00A016C9">
        <w:rPr>
          <w:rFonts w:ascii="Sakkal Majalla" w:hAnsi="Sakkal Majalla" w:cs="Sakkal Majalla"/>
          <w:b/>
          <w:bCs/>
          <w:sz w:val="32"/>
          <w:szCs w:val="32"/>
          <w:rtl/>
        </w:rPr>
        <w:t xml:space="preserve"> </w:t>
      </w:r>
      <w:r w:rsidRPr="00A016C9">
        <w:rPr>
          <w:rFonts w:ascii="Sakkal Majalla" w:hAnsi="Sakkal Majalla" w:cs="Sakkal Majalla" w:hint="cs"/>
          <w:b/>
          <w:bCs/>
          <w:sz w:val="32"/>
          <w:szCs w:val="32"/>
          <w:rtl/>
        </w:rPr>
        <w:t xml:space="preserve">في </w:t>
      </w:r>
      <w:r w:rsidRPr="00A016C9">
        <w:rPr>
          <w:rFonts w:ascii="Sakkal Majalla" w:hAnsi="Sakkal Majalla" w:cs="Sakkal Majalla"/>
          <w:b/>
          <w:bCs/>
          <w:sz w:val="32"/>
          <w:szCs w:val="32"/>
          <w:rtl/>
        </w:rPr>
        <w:t>الرياض</w:t>
      </w:r>
    </w:p>
    <w:p w14:paraId="6FA961A6" w14:textId="77777777" w:rsidR="00C860C6" w:rsidRPr="00A016C9" w:rsidRDefault="00C860C6" w:rsidP="00C860C6">
      <w:pPr>
        <w:bidi/>
        <w:rPr>
          <w:rFonts w:ascii="Sakkal Majalla" w:hAnsi="Sakkal Majalla" w:cs="Sakkal Majalla"/>
          <w:b/>
          <w:bCs/>
          <w:sz w:val="28"/>
          <w:szCs w:val="28"/>
          <w:rtl/>
        </w:rPr>
      </w:pPr>
    </w:p>
    <w:p w14:paraId="50141C88" w14:textId="77983A5C" w:rsidR="00C860C6" w:rsidRPr="00A016C9" w:rsidRDefault="00C860C6" w:rsidP="00C860C6">
      <w:pPr>
        <w:bidi/>
        <w:rPr>
          <w:rFonts w:ascii="Sakkal Majalla" w:hAnsi="Sakkal Majalla" w:cs="Sakkal Majalla"/>
          <w:sz w:val="28"/>
          <w:szCs w:val="28"/>
          <w:rtl/>
        </w:rPr>
      </w:pPr>
      <w:r w:rsidRPr="00A016C9">
        <w:rPr>
          <w:rFonts w:ascii="Sakkal Majalla" w:hAnsi="Sakkal Majalla" w:cs="Sakkal Majalla"/>
          <w:b/>
          <w:bCs/>
          <w:sz w:val="28"/>
          <w:szCs w:val="28"/>
          <w:rtl/>
        </w:rPr>
        <w:t xml:space="preserve">الرياض </w:t>
      </w:r>
      <w:r w:rsidRPr="00A016C9">
        <w:rPr>
          <w:rFonts w:ascii="Sakkal Majalla" w:hAnsi="Sakkal Majalla" w:cs="Sakkal Majalla" w:hint="cs"/>
          <w:b/>
          <w:bCs/>
          <w:sz w:val="28"/>
          <w:szCs w:val="28"/>
          <w:rtl/>
        </w:rPr>
        <w:t>00</w:t>
      </w:r>
      <w:r w:rsidRPr="00A016C9">
        <w:rPr>
          <w:rFonts w:ascii="Sakkal Majalla" w:hAnsi="Sakkal Majalla" w:cs="Sakkal Majalla"/>
          <w:b/>
          <w:bCs/>
          <w:sz w:val="28"/>
          <w:szCs w:val="28"/>
          <w:rtl/>
        </w:rPr>
        <w:t xml:space="preserve"> </w:t>
      </w:r>
      <w:r w:rsidRPr="00A016C9">
        <w:rPr>
          <w:rFonts w:ascii="Sakkal Majalla" w:hAnsi="Sakkal Majalla" w:cs="Sakkal Majalla"/>
          <w:b/>
          <w:bCs/>
          <w:sz w:val="28"/>
          <w:szCs w:val="28"/>
        </w:rPr>
        <w:t>XX</w:t>
      </w:r>
      <w:r w:rsidRPr="00A016C9">
        <w:rPr>
          <w:rFonts w:ascii="Sakkal Majalla" w:hAnsi="Sakkal Majalla" w:cs="Sakkal Majalla"/>
          <w:b/>
          <w:bCs/>
          <w:sz w:val="28"/>
          <w:szCs w:val="28"/>
          <w:rtl/>
        </w:rPr>
        <w:t xml:space="preserve"> 1446 هـ الموافق </w:t>
      </w:r>
      <w:r w:rsidRPr="00A016C9">
        <w:rPr>
          <w:rFonts w:ascii="Sakkal Majalla" w:hAnsi="Sakkal Majalla" w:cs="Sakkal Majalla"/>
          <w:b/>
          <w:bCs/>
          <w:sz w:val="28"/>
          <w:szCs w:val="28"/>
        </w:rPr>
        <w:t>00</w:t>
      </w:r>
      <w:r w:rsidRPr="00A016C9">
        <w:rPr>
          <w:rFonts w:ascii="Sakkal Majalla" w:hAnsi="Sakkal Majalla" w:cs="Sakkal Majalla"/>
          <w:b/>
          <w:bCs/>
          <w:sz w:val="28"/>
          <w:szCs w:val="28"/>
          <w:rtl/>
        </w:rPr>
        <w:t xml:space="preserve"> </w:t>
      </w:r>
      <w:r w:rsidRPr="00A016C9">
        <w:rPr>
          <w:rFonts w:ascii="Sakkal Majalla" w:hAnsi="Sakkal Majalla" w:cs="Sakkal Majalla"/>
          <w:b/>
          <w:bCs/>
          <w:sz w:val="28"/>
          <w:szCs w:val="28"/>
        </w:rPr>
        <w:t>XX</w:t>
      </w:r>
      <w:r w:rsidRPr="00A016C9">
        <w:rPr>
          <w:rFonts w:ascii="Sakkal Majalla" w:hAnsi="Sakkal Majalla" w:cs="Sakkal Majalla"/>
          <w:b/>
          <w:bCs/>
          <w:sz w:val="28"/>
          <w:szCs w:val="28"/>
          <w:rtl/>
        </w:rPr>
        <w:t xml:space="preserve"> 2025</w:t>
      </w:r>
      <w:r w:rsidRPr="00A016C9">
        <w:rPr>
          <w:rFonts w:ascii="Sakkal Majalla" w:hAnsi="Sakkal Majalla" w:cs="Sakkal Majalla" w:hint="cs"/>
          <w:b/>
          <w:bCs/>
          <w:sz w:val="28"/>
          <w:szCs w:val="28"/>
          <w:rtl/>
        </w:rPr>
        <w:t>م:</w:t>
      </w:r>
      <w:r w:rsidRPr="00A016C9">
        <w:rPr>
          <w:rFonts w:ascii="Sakkal Majalla" w:hAnsi="Sakkal Majalla" w:cs="Sakkal Majalla"/>
          <w:sz w:val="28"/>
          <w:szCs w:val="28"/>
        </w:rPr>
        <w:t xml:space="preserve"> </w:t>
      </w:r>
      <w:r w:rsidRPr="00A016C9">
        <w:rPr>
          <w:rFonts w:ascii="Sakkal Majalla" w:hAnsi="Sakkal Majalla" w:cs="Sakkal Majalla"/>
          <w:sz w:val="28"/>
          <w:szCs w:val="28"/>
          <w:rtl/>
        </w:rPr>
        <w:t xml:space="preserve">أعلن </w:t>
      </w:r>
      <w:r w:rsidRPr="00A016C9">
        <w:rPr>
          <w:rFonts w:ascii="Sakkal Majalla" w:hAnsi="Sakkal Majalla" w:cs="Sakkal Majalla"/>
          <w:b/>
          <w:bCs/>
          <w:sz w:val="28"/>
          <w:szCs w:val="28"/>
          <w:rtl/>
        </w:rPr>
        <w:t xml:space="preserve">برنامج الرياض </w:t>
      </w:r>
      <w:proofErr w:type="spellStart"/>
      <w:r w:rsidRPr="00A016C9">
        <w:rPr>
          <w:rFonts w:ascii="Sakkal Majalla" w:hAnsi="Sakkal Majalla" w:cs="Sakkal Majalla"/>
          <w:b/>
          <w:bCs/>
          <w:sz w:val="28"/>
          <w:szCs w:val="28"/>
          <w:rtl/>
        </w:rPr>
        <w:t>آرت</w:t>
      </w:r>
      <w:proofErr w:type="spellEnd"/>
      <w:r w:rsidRPr="00A016C9">
        <w:rPr>
          <w:rFonts w:ascii="Sakkal Majalla" w:hAnsi="Sakkal Majalla" w:cs="Sakkal Majalla"/>
          <w:sz w:val="28"/>
          <w:szCs w:val="28"/>
          <w:rtl/>
        </w:rPr>
        <w:t xml:space="preserve"> بالتعاون مع </w:t>
      </w:r>
      <w:r w:rsidRPr="00A016C9">
        <w:rPr>
          <w:rFonts w:ascii="Sakkal Majalla" w:hAnsi="Sakkal Majalla" w:cs="Sakkal Majalla"/>
          <w:b/>
          <w:bCs/>
          <w:sz w:val="28"/>
          <w:szCs w:val="28"/>
          <w:rtl/>
        </w:rPr>
        <w:t>السفارة الإيطالية في المملكة العربية السعودية</w:t>
      </w:r>
      <w:r w:rsidRPr="00A016C9">
        <w:rPr>
          <w:rFonts w:ascii="Sakkal Majalla" w:hAnsi="Sakkal Majalla" w:cs="Sakkal Majalla"/>
          <w:sz w:val="28"/>
          <w:szCs w:val="28"/>
          <w:rtl/>
        </w:rPr>
        <w:t xml:space="preserve"> عن اكتمال توزيع منحوتات الفنان الإيطالي </w:t>
      </w:r>
      <w:proofErr w:type="spellStart"/>
      <w:r w:rsidRPr="00A016C9">
        <w:rPr>
          <w:rFonts w:ascii="Sakkal Majalla" w:hAnsi="Sakkal Majalla" w:cs="Sakkal Majalla"/>
          <w:b/>
          <w:bCs/>
          <w:sz w:val="28"/>
          <w:szCs w:val="28"/>
          <w:rtl/>
        </w:rPr>
        <w:t>دافيدي</w:t>
      </w:r>
      <w:proofErr w:type="spellEnd"/>
      <w:r w:rsidRPr="00A016C9">
        <w:rPr>
          <w:rFonts w:ascii="Sakkal Majalla" w:hAnsi="Sakkal Majalla" w:cs="Sakkal Majalla"/>
          <w:b/>
          <w:bCs/>
          <w:sz w:val="28"/>
          <w:szCs w:val="28"/>
          <w:rtl/>
        </w:rPr>
        <w:t xml:space="preserve"> </w:t>
      </w:r>
      <w:proofErr w:type="spellStart"/>
      <w:r w:rsidRPr="00A016C9">
        <w:rPr>
          <w:rFonts w:ascii="Sakkal Majalla" w:hAnsi="Sakkal Majalla" w:cs="Sakkal Majalla"/>
          <w:b/>
          <w:bCs/>
          <w:sz w:val="28"/>
          <w:szCs w:val="28"/>
          <w:rtl/>
        </w:rPr>
        <w:t>ريفالتا</w:t>
      </w:r>
      <w:proofErr w:type="spellEnd"/>
      <w:r w:rsidRPr="00A016C9">
        <w:rPr>
          <w:rFonts w:ascii="Sakkal Majalla" w:hAnsi="Sakkal Majalla" w:cs="Sakkal Majalla"/>
          <w:sz w:val="28"/>
          <w:szCs w:val="28"/>
          <w:rtl/>
        </w:rPr>
        <w:t xml:space="preserve"> في </w:t>
      </w:r>
      <w:r w:rsidRPr="00A016C9">
        <w:rPr>
          <w:rFonts w:ascii="Sakkal Majalla" w:hAnsi="Sakkal Majalla" w:cs="Sakkal Majalla"/>
          <w:b/>
          <w:bCs/>
          <w:sz w:val="28"/>
          <w:szCs w:val="28"/>
          <w:rtl/>
        </w:rPr>
        <w:t xml:space="preserve">حديقة النفل </w:t>
      </w:r>
      <w:r w:rsidR="00DA118C">
        <w:rPr>
          <w:rFonts w:ascii="Sakkal Majalla" w:hAnsi="Sakkal Majalla" w:cs="Sakkal Majalla" w:hint="cs"/>
          <w:b/>
          <w:bCs/>
          <w:sz w:val="28"/>
          <w:szCs w:val="28"/>
          <w:rtl/>
        </w:rPr>
        <w:t xml:space="preserve">بحي السفارات </w:t>
      </w:r>
      <w:r w:rsidRPr="00A016C9">
        <w:rPr>
          <w:rFonts w:ascii="Sakkal Majalla" w:hAnsi="Sakkal Majalla" w:cs="Sakkal Majalla"/>
          <w:b/>
          <w:bCs/>
          <w:sz w:val="28"/>
          <w:szCs w:val="28"/>
          <w:rtl/>
        </w:rPr>
        <w:t>بمدينة الرياض</w:t>
      </w:r>
      <w:r w:rsidRPr="00A016C9">
        <w:rPr>
          <w:rFonts w:ascii="Sakkal Majalla" w:hAnsi="Sakkal Majalla" w:cs="Sakkal Majalla"/>
          <w:sz w:val="28"/>
          <w:szCs w:val="28"/>
          <w:rtl/>
        </w:rPr>
        <w:t>، في إطار الجهود المستمرة لتعزيز الفنون في الأماكن العامة وإثراء المشهد الحضري بأعمال تعكس</w:t>
      </w:r>
      <w:r w:rsidRPr="00A016C9">
        <w:rPr>
          <w:rFonts w:ascii="Sakkal Majalla" w:hAnsi="Sakkal Majalla" w:cs="Sakkal Majalla" w:hint="cs"/>
          <w:sz w:val="28"/>
          <w:szCs w:val="28"/>
          <w:rtl/>
        </w:rPr>
        <w:t xml:space="preserve"> العلاقة </w:t>
      </w:r>
      <w:r w:rsidRPr="00A016C9">
        <w:rPr>
          <w:rFonts w:ascii="Sakkal Majalla" w:hAnsi="Sakkal Majalla" w:cs="Sakkal Majalla"/>
          <w:sz w:val="28"/>
          <w:szCs w:val="28"/>
          <w:rtl/>
        </w:rPr>
        <w:t>بين الإنسان والطبيعة</w:t>
      </w:r>
      <w:r w:rsidRPr="00A016C9">
        <w:rPr>
          <w:rFonts w:ascii="Sakkal Majalla" w:hAnsi="Sakkal Majalla" w:cs="Sakkal Majalla"/>
          <w:sz w:val="28"/>
          <w:szCs w:val="28"/>
        </w:rPr>
        <w:t>.</w:t>
      </w:r>
    </w:p>
    <w:p w14:paraId="270DA3A6" w14:textId="203DAF16" w:rsidR="00712807" w:rsidRPr="003D1731" w:rsidRDefault="00C860C6" w:rsidP="00C4210A">
      <w:pPr>
        <w:bidi/>
        <w:rPr>
          <w:rFonts w:ascii="Sakkal Majalla" w:hAnsi="Sakkal Majalla" w:cs="Sakkal Majalla"/>
          <w:sz w:val="28"/>
          <w:szCs w:val="28"/>
          <w:rtl/>
        </w:rPr>
      </w:pPr>
      <w:r w:rsidRPr="00A016C9">
        <w:rPr>
          <w:rFonts w:ascii="Sakkal Majalla" w:hAnsi="Sakkal Majalla" w:cs="Sakkal Majalla" w:hint="cs"/>
          <w:sz w:val="28"/>
          <w:szCs w:val="28"/>
          <w:rtl/>
        </w:rPr>
        <w:t>و</w:t>
      </w:r>
      <w:r w:rsidRPr="00A016C9">
        <w:rPr>
          <w:rFonts w:ascii="Sakkal Majalla" w:hAnsi="Sakkal Majalla" w:cs="Sakkal Majalla"/>
          <w:sz w:val="28"/>
          <w:szCs w:val="28"/>
          <w:rtl/>
        </w:rPr>
        <w:t xml:space="preserve">تحت عنوان </w:t>
      </w:r>
      <w:r w:rsidRPr="00A016C9">
        <w:rPr>
          <w:rFonts w:ascii="Sakkal Majalla" w:hAnsi="Sakkal Majalla" w:cs="Sakkal Majalla"/>
          <w:b/>
          <w:bCs/>
          <w:sz w:val="28"/>
          <w:szCs w:val="28"/>
        </w:rPr>
        <w:t>"</w:t>
      </w:r>
      <w:r w:rsidRPr="00A016C9">
        <w:rPr>
          <w:rFonts w:ascii="Sakkal Majalla" w:hAnsi="Sakkal Majalla" w:cs="Sakkal Majalla"/>
          <w:b/>
          <w:bCs/>
          <w:sz w:val="28"/>
          <w:szCs w:val="28"/>
          <w:rtl/>
        </w:rPr>
        <w:t>صدى الأرض</w:t>
      </w:r>
      <w:r w:rsidRPr="00A016C9">
        <w:rPr>
          <w:rFonts w:ascii="Sakkal Majalla" w:hAnsi="Sakkal Majalla" w:cs="Sakkal Majalla"/>
          <w:b/>
          <w:bCs/>
          <w:sz w:val="28"/>
          <w:szCs w:val="28"/>
        </w:rPr>
        <w:t>"</w:t>
      </w:r>
      <w:r w:rsidRPr="00A016C9">
        <w:rPr>
          <w:rFonts w:ascii="Sakkal Majalla" w:hAnsi="Sakkal Majalla" w:cs="Sakkal Majalla"/>
          <w:sz w:val="28"/>
          <w:szCs w:val="28"/>
          <w:rtl/>
        </w:rPr>
        <w:t xml:space="preserve">، تجسد منحوتات </w:t>
      </w:r>
      <w:proofErr w:type="spellStart"/>
      <w:r w:rsidRPr="00A016C9">
        <w:rPr>
          <w:rFonts w:ascii="Sakkal Majalla" w:hAnsi="Sakkal Majalla" w:cs="Sakkal Majalla"/>
          <w:sz w:val="28"/>
          <w:szCs w:val="28"/>
          <w:rtl/>
        </w:rPr>
        <w:t>ريفالتا</w:t>
      </w:r>
      <w:proofErr w:type="spellEnd"/>
      <w:r w:rsidRPr="00A016C9">
        <w:rPr>
          <w:rFonts w:ascii="Sakkal Majalla" w:hAnsi="Sakkal Majalla" w:cs="Sakkal Majalla"/>
          <w:sz w:val="28"/>
          <w:szCs w:val="28"/>
          <w:rtl/>
        </w:rPr>
        <w:t xml:space="preserve"> رؤية فنية متناغمة مع البيئة المحيطة، حيث تمتزج الحيوانات المنحوتة مع الطبيعة الصحراوية وهدوء الواحة في حديقة النفل، </w:t>
      </w:r>
      <w:r w:rsidR="002F152F" w:rsidRPr="00A016C9">
        <w:rPr>
          <w:rFonts w:ascii="Sakkal Majalla" w:hAnsi="Sakkal Majalla" w:cs="Sakkal Majalla"/>
          <w:sz w:val="28"/>
          <w:szCs w:val="28"/>
          <w:rtl/>
        </w:rPr>
        <w:t>مستحضرة الروابط التاريخية بين هذه الكائنات وموائلها الأصلية</w:t>
      </w:r>
      <w:r w:rsidRPr="00A016C9">
        <w:rPr>
          <w:rFonts w:ascii="Sakkal Majalla" w:hAnsi="Sakkal Majalla" w:cs="Sakkal Majalla"/>
          <w:sz w:val="28"/>
          <w:szCs w:val="28"/>
          <w:rtl/>
        </w:rPr>
        <w:t xml:space="preserve">. </w:t>
      </w:r>
      <w:r w:rsidR="00C4210A" w:rsidRPr="00A016C9">
        <w:rPr>
          <w:rFonts w:ascii="Sakkal Majalla" w:hAnsi="Sakkal Majalla" w:cs="Sakkal Majalla"/>
          <w:sz w:val="28"/>
          <w:szCs w:val="28"/>
          <w:rtl/>
        </w:rPr>
        <w:t>وتضم المجموعة منحوتات</w:t>
      </w:r>
      <w:r w:rsidR="00C4210A" w:rsidRPr="00A016C9">
        <w:rPr>
          <w:rFonts w:ascii="Sakkal Majalla" w:hAnsi="Sakkal Majalla" w:cs="Sakkal Majalla" w:hint="cs"/>
          <w:sz w:val="28"/>
          <w:szCs w:val="28"/>
          <w:rtl/>
        </w:rPr>
        <w:t xml:space="preserve"> </w:t>
      </w:r>
      <w:r w:rsidRPr="00A016C9">
        <w:rPr>
          <w:rFonts w:ascii="Sakkal Majalla" w:hAnsi="Sakkal Majalla" w:cs="Sakkal Majalla"/>
          <w:b/>
          <w:bCs/>
          <w:sz w:val="28"/>
          <w:szCs w:val="28"/>
          <w:rtl/>
        </w:rPr>
        <w:t>الفهد، الأسد واللب</w:t>
      </w:r>
      <w:r w:rsidR="00BC02B9" w:rsidRPr="00A016C9">
        <w:rPr>
          <w:rFonts w:ascii="Sakkal Majalla" w:hAnsi="Sakkal Majalla" w:cs="Sakkal Majalla" w:hint="cs"/>
          <w:b/>
          <w:bCs/>
          <w:sz w:val="28"/>
          <w:szCs w:val="28"/>
          <w:rtl/>
        </w:rPr>
        <w:t>ؤ</w:t>
      </w:r>
      <w:r w:rsidRPr="00A016C9">
        <w:rPr>
          <w:rFonts w:ascii="Sakkal Majalla" w:hAnsi="Sakkal Majalla" w:cs="Sakkal Majalla"/>
          <w:b/>
          <w:bCs/>
          <w:sz w:val="28"/>
          <w:szCs w:val="28"/>
          <w:rtl/>
        </w:rPr>
        <w:t>ة، والجاموس</w:t>
      </w:r>
      <w:r w:rsidRPr="00A016C9">
        <w:rPr>
          <w:rFonts w:ascii="Sakkal Majalla" w:hAnsi="Sakkal Majalla" w:cs="Sakkal Majalla"/>
          <w:sz w:val="28"/>
          <w:szCs w:val="28"/>
          <w:rtl/>
        </w:rPr>
        <w:t xml:space="preserve">، التي تظهر </w:t>
      </w:r>
      <w:r w:rsidR="00C4210A" w:rsidRPr="00A016C9">
        <w:rPr>
          <w:rFonts w:ascii="Sakkal Majalla" w:hAnsi="Sakkal Majalla" w:cs="Sakkal Majalla" w:hint="cs"/>
          <w:sz w:val="28"/>
          <w:szCs w:val="28"/>
          <w:rtl/>
        </w:rPr>
        <w:t xml:space="preserve">في </w:t>
      </w:r>
      <w:r w:rsidRPr="00A016C9">
        <w:rPr>
          <w:rFonts w:ascii="Sakkal Majalla" w:hAnsi="Sakkal Majalla" w:cs="Sakkal Majalla"/>
          <w:sz w:val="28"/>
          <w:szCs w:val="28"/>
          <w:rtl/>
        </w:rPr>
        <w:t xml:space="preserve">حضور صامت يدعو للتأمل، </w:t>
      </w:r>
      <w:r w:rsidR="005E054E" w:rsidRPr="00A016C9">
        <w:rPr>
          <w:rFonts w:ascii="Sakkal Majalla" w:hAnsi="Sakkal Majalla" w:cs="Sakkal Majalla" w:hint="cs"/>
          <w:sz w:val="28"/>
          <w:szCs w:val="28"/>
          <w:rtl/>
        </w:rPr>
        <w:t xml:space="preserve">مقدمة </w:t>
      </w:r>
      <w:r w:rsidR="00BC02B9" w:rsidRPr="00A016C9">
        <w:rPr>
          <w:rFonts w:ascii="Sakkal Majalla" w:hAnsi="Sakkal Majalla" w:cs="Sakkal Majalla"/>
          <w:sz w:val="28"/>
          <w:szCs w:val="28"/>
          <w:rtl/>
        </w:rPr>
        <w:t xml:space="preserve">تجربة تعكس التفاعل بين الإنسان والحياة البرية، </w:t>
      </w:r>
      <w:r w:rsidR="00BC02B9" w:rsidRPr="00A016C9">
        <w:rPr>
          <w:rFonts w:ascii="Sakkal Majalla" w:hAnsi="Sakkal Majalla" w:cs="Sakkal Majalla" w:hint="cs"/>
          <w:sz w:val="28"/>
          <w:szCs w:val="28"/>
          <w:rtl/>
        </w:rPr>
        <w:t>مع التأكيد</w:t>
      </w:r>
      <w:r w:rsidR="00BC02B9" w:rsidRPr="00A016C9">
        <w:rPr>
          <w:rFonts w:ascii="Sakkal Majalla" w:hAnsi="Sakkal Majalla" w:cs="Sakkal Majalla"/>
          <w:sz w:val="28"/>
          <w:szCs w:val="28"/>
          <w:rtl/>
        </w:rPr>
        <w:t xml:space="preserve"> على أهمية الحفاظ على البيئة واستدامة الأنواع المهددة </w:t>
      </w:r>
      <w:r w:rsidR="00BC02B9" w:rsidRPr="003D1731">
        <w:rPr>
          <w:rFonts w:ascii="Sakkal Majalla" w:hAnsi="Sakkal Majalla" w:cs="Sakkal Majalla"/>
          <w:sz w:val="28"/>
          <w:szCs w:val="28"/>
          <w:rtl/>
        </w:rPr>
        <w:t>بالانقراض، مستوحية رموزًا طبيعية مثل الفهد الذي كان جزءًا من النظام البيئي المحلي</w:t>
      </w:r>
      <w:r w:rsidR="00BC02B9" w:rsidRPr="003D1731">
        <w:rPr>
          <w:rFonts w:ascii="Sakkal Majalla" w:hAnsi="Sakkal Majalla" w:cs="Sakkal Majalla" w:hint="cs"/>
          <w:sz w:val="28"/>
          <w:szCs w:val="28"/>
          <w:rtl/>
        </w:rPr>
        <w:t>.</w:t>
      </w:r>
    </w:p>
    <w:p w14:paraId="615E4E5D" w14:textId="171744FE" w:rsidR="00712807" w:rsidRPr="003D1731" w:rsidRDefault="00A016C9" w:rsidP="00C73071">
      <w:pPr>
        <w:bidi/>
        <w:rPr>
          <w:rFonts w:ascii="Sakkal Majalla" w:hAnsi="Sakkal Majalla" w:cs="Sakkal Majalla"/>
          <w:sz w:val="28"/>
          <w:szCs w:val="28"/>
        </w:rPr>
      </w:pPr>
      <w:r w:rsidRPr="003D1731">
        <w:rPr>
          <w:rFonts w:ascii="Sakkal Majalla" w:hAnsi="Sakkal Majalla" w:cs="Sakkal Majalla" w:hint="cs"/>
          <w:sz w:val="28"/>
          <w:szCs w:val="28"/>
          <w:rtl/>
        </w:rPr>
        <w:t xml:space="preserve">وفي هذا السياق </w:t>
      </w:r>
      <w:r w:rsidR="00712807" w:rsidRPr="003D1731">
        <w:rPr>
          <w:rFonts w:ascii="Sakkal Majalla" w:hAnsi="Sakkal Majalla" w:cs="Sakkal Majalla"/>
          <w:sz w:val="28"/>
          <w:szCs w:val="28"/>
          <w:rtl/>
        </w:rPr>
        <w:t>صرّح عمر البريك، مدير إدارة أول</w:t>
      </w:r>
      <w:r w:rsidR="00CE5961">
        <w:rPr>
          <w:rFonts w:ascii="Sakkal Majalla" w:hAnsi="Sakkal Majalla" w:cs="Sakkal Majalla" w:hint="cs"/>
          <w:sz w:val="28"/>
          <w:szCs w:val="28"/>
          <w:rtl/>
        </w:rPr>
        <w:t xml:space="preserve"> - </w:t>
      </w:r>
      <w:r w:rsidR="00BA545F" w:rsidRPr="003D1731">
        <w:rPr>
          <w:rFonts w:ascii="Sakkal Majalla" w:hAnsi="Sakkal Majalla" w:cs="Sakkal Majalla" w:hint="cs"/>
          <w:sz w:val="28"/>
          <w:szCs w:val="28"/>
          <w:rtl/>
        </w:rPr>
        <w:t>ا</w:t>
      </w:r>
      <w:r w:rsidR="00712807" w:rsidRPr="003D1731">
        <w:rPr>
          <w:rFonts w:ascii="Sakkal Majalla" w:hAnsi="Sakkal Majalla" w:cs="Sakkal Majalla"/>
          <w:sz w:val="28"/>
          <w:szCs w:val="28"/>
          <w:rtl/>
        </w:rPr>
        <w:t xml:space="preserve">لفن العام في </w:t>
      </w:r>
      <w:r w:rsidR="00E12721">
        <w:rPr>
          <w:rFonts w:ascii="Sakkal Majalla" w:hAnsi="Sakkal Majalla" w:cs="Sakkal Majalla" w:hint="cs"/>
          <w:sz w:val="28"/>
          <w:szCs w:val="28"/>
          <w:rtl/>
        </w:rPr>
        <w:t>الهيئة الملكية لمدينة الرياض</w:t>
      </w:r>
      <w:r w:rsidR="004D318A" w:rsidRPr="003D1731">
        <w:rPr>
          <w:rFonts w:ascii="Sakkal Majalla" w:hAnsi="Sakkal Majalla" w:cs="Sakkal Majalla" w:hint="cs"/>
          <w:sz w:val="28"/>
          <w:szCs w:val="28"/>
          <w:rtl/>
        </w:rPr>
        <w:t xml:space="preserve"> قائلًا:</w:t>
      </w:r>
      <w:r w:rsidR="00C73071" w:rsidRPr="003D1731">
        <w:rPr>
          <w:rFonts w:ascii="Sakkal Majalla" w:hAnsi="Sakkal Majalla" w:cs="Sakkal Majalla" w:hint="cs"/>
          <w:sz w:val="28"/>
          <w:szCs w:val="28"/>
          <w:rtl/>
        </w:rPr>
        <w:t xml:space="preserve"> "</w:t>
      </w:r>
      <w:r w:rsidR="00712807" w:rsidRPr="003D1731">
        <w:rPr>
          <w:rFonts w:ascii="Sakkal Majalla" w:hAnsi="Sakkal Majalla" w:cs="Sakkal Majalla"/>
          <w:sz w:val="28"/>
          <w:szCs w:val="28"/>
          <w:rtl/>
        </w:rPr>
        <w:t xml:space="preserve">يمثل هذا التعاون مع </w:t>
      </w:r>
      <w:proofErr w:type="spellStart"/>
      <w:r w:rsidR="00712807" w:rsidRPr="003D1731">
        <w:rPr>
          <w:rFonts w:ascii="Sakkal Majalla" w:hAnsi="Sakkal Majalla" w:cs="Sakkal Majalla"/>
          <w:sz w:val="28"/>
          <w:szCs w:val="28"/>
          <w:rtl/>
        </w:rPr>
        <w:t>دافيدي</w:t>
      </w:r>
      <w:proofErr w:type="spellEnd"/>
      <w:r w:rsidR="00712807" w:rsidRPr="003D1731">
        <w:rPr>
          <w:rFonts w:ascii="Sakkal Majalla" w:hAnsi="Sakkal Majalla" w:cs="Sakkal Majalla"/>
          <w:sz w:val="28"/>
          <w:szCs w:val="28"/>
          <w:rtl/>
        </w:rPr>
        <w:t xml:space="preserve"> </w:t>
      </w:r>
      <w:proofErr w:type="spellStart"/>
      <w:r w:rsidR="00712807" w:rsidRPr="003D1731">
        <w:rPr>
          <w:rFonts w:ascii="Sakkal Majalla" w:hAnsi="Sakkal Majalla" w:cs="Sakkal Majalla"/>
          <w:sz w:val="28"/>
          <w:szCs w:val="28"/>
          <w:rtl/>
        </w:rPr>
        <w:t>ريفالتا</w:t>
      </w:r>
      <w:proofErr w:type="spellEnd"/>
      <w:r w:rsidR="00712807" w:rsidRPr="003D1731">
        <w:rPr>
          <w:rFonts w:ascii="Sakkal Majalla" w:hAnsi="Sakkal Majalla" w:cs="Sakkal Majalla"/>
          <w:sz w:val="28"/>
          <w:szCs w:val="28"/>
          <w:rtl/>
        </w:rPr>
        <w:t xml:space="preserve"> تجربة إبداعية غنية تعكس التزام الرياض </w:t>
      </w:r>
      <w:proofErr w:type="spellStart"/>
      <w:r w:rsidR="00712807" w:rsidRPr="003D1731">
        <w:rPr>
          <w:rFonts w:ascii="Sakkal Majalla" w:hAnsi="Sakkal Majalla" w:cs="Sakkal Majalla"/>
          <w:sz w:val="28"/>
          <w:szCs w:val="28"/>
          <w:rtl/>
        </w:rPr>
        <w:t>آرت</w:t>
      </w:r>
      <w:proofErr w:type="spellEnd"/>
      <w:r w:rsidR="00712807" w:rsidRPr="003D1731">
        <w:rPr>
          <w:rFonts w:ascii="Sakkal Majalla" w:hAnsi="Sakkal Majalla" w:cs="Sakkal Majalla"/>
          <w:sz w:val="28"/>
          <w:szCs w:val="28"/>
          <w:rtl/>
        </w:rPr>
        <w:t xml:space="preserve"> بتفاعل الجمهور من خلال أعمال فنية ذات تأثير ومعنى. فالفن ليس مجرد عنصر جمالي، بل قوة قادرة على إعادة تشكيل الفضاءات العامة، وإثارة الحوارات، وتعزيز الارتباط العميق بين الأفراد وبيئتهم بطرق غير متوقعة</w:t>
      </w:r>
      <w:r w:rsidR="009268D5" w:rsidRPr="003D1731">
        <w:rPr>
          <w:rFonts w:ascii="Sakkal Majalla" w:hAnsi="Sakkal Majalla" w:cs="Sakkal Majalla" w:hint="cs"/>
          <w:sz w:val="28"/>
          <w:szCs w:val="28"/>
          <w:rtl/>
        </w:rPr>
        <w:t>." وأضاف: "</w:t>
      </w:r>
      <w:r w:rsidR="00712807" w:rsidRPr="003D1731">
        <w:rPr>
          <w:rFonts w:ascii="Sakkal Majalla" w:hAnsi="Sakkal Majalla" w:cs="Sakkal Majalla"/>
          <w:sz w:val="28"/>
          <w:szCs w:val="28"/>
          <w:rtl/>
        </w:rPr>
        <w:t xml:space="preserve">من خلال استضافة أعمال </w:t>
      </w:r>
      <w:proofErr w:type="spellStart"/>
      <w:r w:rsidR="00712807" w:rsidRPr="003D1731">
        <w:rPr>
          <w:rFonts w:ascii="Sakkal Majalla" w:hAnsi="Sakkal Majalla" w:cs="Sakkal Majalla"/>
          <w:sz w:val="28"/>
          <w:szCs w:val="28"/>
          <w:rtl/>
        </w:rPr>
        <w:t>ريفالتا</w:t>
      </w:r>
      <w:proofErr w:type="spellEnd"/>
      <w:r w:rsidR="00712807" w:rsidRPr="003D1731">
        <w:rPr>
          <w:rFonts w:ascii="Sakkal Majalla" w:hAnsi="Sakkal Majalla" w:cs="Sakkal Majalla"/>
          <w:sz w:val="28"/>
          <w:szCs w:val="28"/>
          <w:rtl/>
        </w:rPr>
        <w:t xml:space="preserve"> في الرياض، نواصل إثراء المشهد الفني في المدينة، وفتح آفاق جديدة للإبداع، و</w:t>
      </w:r>
      <w:r w:rsidR="00310329">
        <w:rPr>
          <w:rFonts w:ascii="Sakkal Majalla" w:hAnsi="Sakkal Majalla" w:cs="Sakkal Majalla" w:hint="cs"/>
          <w:sz w:val="28"/>
          <w:szCs w:val="28"/>
          <w:rtl/>
        </w:rPr>
        <w:t>التعاون ل</w:t>
      </w:r>
      <w:r w:rsidR="00712807" w:rsidRPr="003D1731">
        <w:rPr>
          <w:rFonts w:ascii="Sakkal Majalla" w:hAnsi="Sakkal Majalla" w:cs="Sakkal Majalla"/>
          <w:sz w:val="28"/>
          <w:szCs w:val="28"/>
          <w:rtl/>
        </w:rPr>
        <w:t>ضمان وصول رؤى فنية متنوعة إلى جميع أفراد المجتمع</w:t>
      </w:r>
      <w:r w:rsidR="004D318A" w:rsidRPr="003D1731">
        <w:rPr>
          <w:rFonts w:ascii="Sakkal Majalla" w:hAnsi="Sakkal Majalla" w:cs="Sakkal Majalla" w:hint="cs"/>
          <w:sz w:val="28"/>
          <w:szCs w:val="28"/>
          <w:rtl/>
        </w:rPr>
        <w:t>."</w:t>
      </w:r>
    </w:p>
    <w:p w14:paraId="595DA6B6" w14:textId="7D75DD4F" w:rsidR="00712807" w:rsidRPr="003D1731" w:rsidRDefault="00C73071" w:rsidP="00A016C9">
      <w:pPr>
        <w:bidi/>
        <w:rPr>
          <w:rFonts w:ascii="Sakkal Majalla" w:hAnsi="Sakkal Majalla" w:cs="Sakkal Majalla"/>
          <w:sz w:val="28"/>
          <w:szCs w:val="28"/>
          <w:rtl/>
        </w:rPr>
      </w:pPr>
      <w:r w:rsidRPr="003D1731">
        <w:rPr>
          <w:rFonts w:ascii="Sakkal Majalla" w:hAnsi="Sakkal Majalla" w:cs="Sakkal Majalla"/>
          <w:sz w:val="28"/>
          <w:szCs w:val="28"/>
          <w:rtl/>
        </w:rPr>
        <w:t>يجسّد توزيع المنحوتات في حديقة النفل حوارًا ثقافيًا، حيث يلتقي الإبداع الفني بالتراث الطبيعي، مما يعزز التبادل الثقافي والتفاعل بين الفنون والبيئة. كما يقدّم تجربة تفاعلية تستحضر رموزًا من الحياة البرية، تعبيرًا عن العلاقة المستمرة بين الإنسان والطبيعة وتأثيره عليها</w:t>
      </w:r>
      <w:r w:rsidRPr="003D1731">
        <w:rPr>
          <w:rFonts w:ascii="Sakkal Majalla" w:hAnsi="Sakkal Majalla" w:cs="Sakkal Majalla"/>
          <w:sz w:val="28"/>
          <w:szCs w:val="28"/>
        </w:rPr>
        <w:t>.</w:t>
      </w:r>
      <w:r w:rsidRPr="003D1731">
        <w:rPr>
          <w:rFonts w:ascii="Sakkal Majalla" w:hAnsi="Sakkal Majalla" w:cs="Sakkal Majalla" w:hint="cs"/>
          <w:sz w:val="28"/>
          <w:szCs w:val="28"/>
          <w:rtl/>
        </w:rPr>
        <w:t xml:space="preserve"> </w:t>
      </w:r>
      <w:r w:rsidRPr="003D1731">
        <w:rPr>
          <w:rFonts w:ascii="Sakkal Majalla" w:hAnsi="Sakkal Majalla" w:cs="Sakkal Majalla"/>
          <w:sz w:val="28"/>
          <w:szCs w:val="28"/>
          <w:rtl/>
        </w:rPr>
        <w:t xml:space="preserve">ويمثّل هذا </w:t>
      </w:r>
      <w:r w:rsidRPr="003D1731">
        <w:rPr>
          <w:rFonts w:ascii="Sakkal Majalla" w:hAnsi="Sakkal Majalla" w:cs="Sakkal Majalla" w:hint="cs"/>
          <w:sz w:val="28"/>
          <w:szCs w:val="28"/>
          <w:rtl/>
        </w:rPr>
        <w:t>التعاون</w:t>
      </w:r>
      <w:r w:rsidRPr="003D1731">
        <w:rPr>
          <w:rFonts w:ascii="Sakkal Majalla" w:hAnsi="Sakkal Majalla" w:cs="Sakkal Majalla"/>
          <w:sz w:val="28"/>
          <w:szCs w:val="28"/>
          <w:rtl/>
        </w:rPr>
        <w:t xml:space="preserve"> خطوة إضافية نحو تحقيق مستهدفات برنامج الرياض </w:t>
      </w:r>
      <w:proofErr w:type="spellStart"/>
      <w:r w:rsidRPr="003D1731">
        <w:rPr>
          <w:rFonts w:ascii="Sakkal Majalla" w:hAnsi="Sakkal Majalla" w:cs="Sakkal Majalla"/>
          <w:sz w:val="28"/>
          <w:szCs w:val="28"/>
          <w:rtl/>
        </w:rPr>
        <w:t>آرت</w:t>
      </w:r>
      <w:proofErr w:type="spellEnd"/>
      <w:r w:rsidRPr="003D1731">
        <w:rPr>
          <w:rFonts w:ascii="Sakkal Majalla" w:hAnsi="Sakkal Majalla" w:cs="Sakkal Majalla"/>
          <w:sz w:val="28"/>
          <w:szCs w:val="28"/>
          <w:rtl/>
        </w:rPr>
        <w:t>، الذي يسعى إلى ترسيخ مكانة الرياض كمعرض فني نابض بالحياة، عبر إثراء الفضاءات العامة بأعمال إبداعية تعكس التنوع الثقافي والفني، وتعزز التجربة البصرية لسكان المدينة وزوارها</w:t>
      </w:r>
      <w:r w:rsidRPr="003D1731">
        <w:rPr>
          <w:rFonts w:ascii="Sakkal Majalla" w:hAnsi="Sakkal Majalla" w:cs="Sakkal Majalla"/>
          <w:sz w:val="28"/>
          <w:szCs w:val="28"/>
        </w:rPr>
        <w:t>.</w:t>
      </w:r>
    </w:p>
    <w:p w14:paraId="6A4D6470" w14:textId="5D3AA0EB" w:rsidR="00C860C6" w:rsidRDefault="00C860C6" w:rsidP="00C860C6">
      <w:pPr>
        <w:bidi/>
        <w:rPr>
          <w:rFonts w:ascii="Sakkal Majalla" w:hAnsi="Sakkal Majalla" w:cs="Sakkal Majalla"/>
          <w:sz w:val="28"/>
          <w:szCs w:val="28"/>
          <w:rtl/>
        </w:rPr>
      </w:pPr>
      <w:r w:rsidRPr="00A016C9">
        <w:rPr>
          <w:rFonts w:ascii="Sakkal Majalla" w:hAnsi="Sakkal Majalla" w:cs="Sakkal Majalla"/>
          <w:sz w:val="28"/>
          <w:szCs w:val="28"/>
          <w:rtl/>
        </w:rPr>
        <w:t xml:space="preserve">ومنذ انطلاقه في </w:t>
      </w:r>
      <w:r w:rsidRPr="00A016C9">
        <w:rPr>
          <w:rFonts w:ascii="Sakkal Majalla" w:hAnsi="Sakkal Majalla" w:cs="Sakkal Majalla"/>
          <w:b/>
          <w:bCs/>
          <w:sz w:val="28"/>
          <w:szCs w:val="28"/>
          <w:rtl/>
        </w:rPr>
        <w:t xml:space="preserve">عام </w:t>
      </w:r>
      <w:r w:rsidRPr="00A016C9">
        <w:rPr>
          <w:rFonts w:ascii="Sakkal Majalla" w:hAnsi="Sakkal Majalla" w:cs="Sakkal Majalla"/>
          <w:b/>
          <w:bCs/>
          <w:sz w:val="28"/>
          <w:szCs w:val="28"/>
        </w:rPr>
        <w:t>2019</w:t>
      </w:r>
      <w:r w:rsidRPr="00A016C9">
        <w:rPr>
          <w:rFonts w:ascii="Sakkal Majalla" w:hAnsi="Sakkal Majalla" w:cs="Sakkal Majalla"/>
          <w:b/>
          <w:bCs/>
          <w:sz w:val="28"/>
          <w:szCs w:val="28"/>
          <w:rtl/>
        </w:rPr>
        <w:t>م</w:t>
      </w:r>
      <w:r w:rsidRPr="00A016C9">
        <w:rPr>
          <w:rFonts w:ascii="Sakkal Majalla" w:hAnsi="Sakkal Majalla" w:cs="Sakkal Majalla"/>
          <w:sz w:val="28"/>
          <w:szCs w:val="28"/>
          <w:rtl/>
        </w:rPr>
        <w:t xml:space="preserve">، قدّم </w:t>
      </w:r>
      <w:r w:rsidRPr="00A016C9">
        <w:rPr>
          <w:rFonts w:ascii="Sakkal Majalla" w:hAnsi="Sakkal Majalla" w:cs="Sakkal Majalla"/>
          <w:b/>
          <w:bCs/>
          <w:sz w:val="28"/>
          <w:szCs w:val="28"/>
          <w:rtl/>
        </w:rPr>
        <w:t xml:space="preserve">برنامج الرياض </w:t>
      </w:r>
      <w:proofErr w:type="spellStart"/>
      <w:r w:rsidRPr="00A016C9">
        <w:rPr>
          <w:rFonts w:ascii="Sakkal Majalla" w:hAnsi="Sakkal Majalla" w:cs="Sakkal Majalla"/>
          <w:b/>
          <w:bCs/>
          <w:sz w:val="28"/>
          <w:szCs w:val="28"/>
          <w:rtl/>
        </w:rPr>
        <w:t>آرت</w:t>
      </w:r>
      <w:proofErr w:type="spellEnd"/>
      <w:r w:rsidRPr="00A016C9">
        <w:rPr>
          <w:rFonts w:ascii="Sakkal Majalla" w:hAnsi="Sakkal Majalla" w:cs="Sakkal Majalla"/>
          <w:sz w:val="28"/>
          <w:szCs w:val="28"/>
          <w:rtl/>
        </w:rPr>
        <w:t xml:space="preserve"> أكثر من </w:t>
      </w:r>
      <w:r w:rsidRPr="00A016C9">
        <w:rPr>
          <w:rFonts w:ascii="Sakkal Majalla" w:hAnsi="Sakkal Majalla" w:cs="Sakkal Majalla"/>
          <w:b/>
          <w:bCs/>
          <w:sz w:val="28"/>
          <w:szCs w:val="28"/>
        </w:rPr>
        <w:t>5</w:t>
      </w:r>
      <w:r w:rsidR="2CE4DE9E" w:rsidRPr="00A016C9">
        <w:rPr>
          <w:rFonts w:ascii="Sakkal Majalla" w:hAnsi="Sakkal Majalla" w:cs="Sakkal Majalla"/>
          <w:b/>
          <w:bCs/>
          <w:sz w:val="28"/>
          <w:szCs w:val="28"/>
        </w:rPr>
        <w:t>50</w:t>
      </w:r>
      <w:r w:rsidRPr="00A016C9">
        <w:rPr>
          <w:rFonts w:ascii="Sakkal Majalla" w:hAnsi="Sakkal Majalla" w:cs="Sakkal Majalla"/>
          <w:b/>
          <w:bCs/>
          <w:sz w:val="28"/>
          <w:szCs w:val="28"/>
          <w:rtl/>
        </w:rPr>
        <w:t>عمل فني</w:t>
      </w:r>
      <w:r w:rsidRPr="00A016C9">
        <w:rPr>
          <w:rFonts w:ascii="Sakkal Majalla" w:hAnsi="Sakkal Majalla" w:cs="Sakkal Majalla"/>
          <w:sz w:val="28"/>
          <w:szCs w:val="28"/>
          <w:rtl/>
        </w:rPr>
        <w:t xml:space="preserve"> بمشاركة </w:t>
      </w:r>
      <w:r w:rsidRPr="00A016C9">
        <w:rPr>
          <w:rFonts w:ascii="Sakkal Majalla" w:hAnsi="Sakkal Majalla" w:cs="Sakkal Majalla"/>
          <w:b/>
          <w:bCs/>
          <w:sz w:val="28"/>
          <w:szCs w:val="28"/>
        </w:rPr>
        <w:t>500</w:t>
      </w:r>
      <w:r w:rsidRPr="00A016C9">
        <w:rPr>
          <w:rFonts w:ascii="Sakkal Majalla" w:hAnsi="Sakkal Majalla" w:cs="Sakkal Majalla"/>
          <w:b/>
          <w:bCs/>
          <w:sz w:val="28"/>
          <w:szCs w:val="28"/>
          <w:rtl/>
        </w:rPr>
        <w:t xml:space="preserve"> فنان محلي ودولي</w:t>
      </w:r>
      <w:r w:rsidRPr="00A016C9">
        <w:rPr>
          <w:rFonts w:ascii="Sakkal Majalla" w:hAnsi="Sakkal Majalla" w:cs="Sakkal Majalla"/>
          <w:sz w:val="28"/>
          <w:szCs w:val="28"/>
          <w:rtl/>
        </w:rPr>
        <w:t xml:space="preserve">، ونظم </w:t>
      </w:r>
      <w:r w:rsidRPr="00A016C9">
        <w:rPr>
          <w:rFonts w:ascii="Sakkal Majalla" w:hAnsi="Sakkal Majalla" w:cs="Sakkal Majalla"/>
          <w:b/>
          <w:bCs/>
          <w:sz w:val="28"/>
          <w:szCs w:val="28"/>
        </w:rPr>
        <w:t>6</w:t>
      </w:r>
      <w:r w:rsidR="4ADB4AD4" w:rsidRPr="00A016C9">
        <w:rPr>
          <w:rFonts w:ascii="Sakkal Majalla" w:hAnsi="Sakkal Majalla" w:cs="Sakkal Majalla"/>
          <w:b/>
          <w:bCs/>
          <w:sz w:val="28"/>
          <w:szCs w:val="28"/>
        </w:rPr>
        <w:t>5</w:t>
      </w:r>
      <w:r w:rsidRPr="00A016C9">
        <w:rPr>
          <w:rFonts w:ascii="Sakkal Majalla" w:hAnsi="Sakkal Majalla" w:cs="Sakkal Majalla"/>
          <w:b/>
          <w:bCs/>
          <w:sz w:val="28"/>
          <w:szCs w:val="28"/>
        </w:rPr>
        <w:t>00</w:t>
      </w:r>
      <w:r w:rsidRPr="00A016C9">
        <w:rPr>
          <w:rFonts w:ascii="Sakkal Majalla" w:hAnsi="Sakkal Majalla" w:cs="Sakkal Majalla"/>
          <w:b/>
          <w:bCs/>
          <w:sz w:val="28"/>
          <w:szCs w:val="28"/>
          <w:rtl/>
        </w:rPr>
        <w:t xml:space="preserve"> فعالية ضمن برنامج الشراكة المجتمعية</w:t>
      </w:r>
      <w:r w:rsidRPr="00A016C9">
        <w:rPr>
          <w:rFonts w:ascii="Sakkal Majalla" w:hAnsi="Sakkal Majalla" w:cs="Sakkal Majalla"/>
          <w:sz w:val="28"/>
          <w:szCs w:val="28"/>
          <w:rtl/>
        </w:rPr>
        <w:t xml:space="preserve">، مما جذب ملايين الزوار إلى فعالياته، يطمح البرنامج إلى احتضان أكثر من </w:t>
      </w:r>
      <w:r w:rsidRPr="00A016C9">
        <w:rPr>
          <w:rFonts w:ascii="Sakkal Majalla" w:hAnsi="Sakkal Majalla" w:cs="Sakkal Majalla"/>
          <w:sz w:val="28"/>
          <w:szCs w:val="28"/>
        </w:rPr>
        <w:t>1000</w:t>
      </w:r>
      <w:r w:rsidRPr="00A016C9">
        <w:rPr>
          <w:rFonts w:ascii="Sakkal Majalla" w:hAnsi="Sakkal Majalla" w:cs="Sakkal Majalla"/>
          <w:sz w:val="28"/>
          <w:szCs w:val="28"/>
          <w:rtl/>
        </w:rPr>
        <w:t xml:space="preserve"> عمل فني، مما يعزز الهوية الثقافية للمدينة وفق مستهدفات رؤية السعودية </w:t>
      </w:r>
      <w:r w:rsidRPr="00A016C9">
        <w:rPr>
          <w:rFonts w:ascii="Sakkal Majalla" w:hAnsi="Sakkal Majalla" w:cs="Sakkal Majalla"/>
          <w:sz w:val="28"/>
          <w:szCs w:val="28"/>
        </w:rPr>
        <w:t>2030</w:t>
      </w:r>
      <w:r w:rsidRPr="00A016C9">
        <w:rPr>
          <w:rFonts w:ascii="Sakkal Majalla" w:hAnsi="Sakkal Majalla" w:cs="Sakkal Majalla"/>
          <w:sz w:val="28"/>
          <w:szCs w:val="28"/>
          <w:rtl/>
        </w:rPr>
        <w:t>.</w:t>
      </w:r>
    </w:p>
    <w:p w14:paraId="68523AE6" w14:textId="77777777" w:rsidR="00B8630C" w:rsidRDefault="00B8630C" w:rsidP="00B8630C">
      <w:pPr>
        <w:bidi/>
        <w:rPr>
          <w:rFonts w:ascii="Sakkal Majalla" w:hAnsi="Sakkal Majalla" w:cs="Sakkal Majalla"/>
          <w:sz w:val="28"/>
          <w:szCs w:val="28"/>
          <w:rtl/>
        </w:rPr>
      </w:pPr>
    </w:p>
    <w:p w14:paraId="4834C54C" w14:textId="6A802800" w:rsidR="00442448" w:rsidRDefault="00A016C9" w:rsidP="00A016C9">
      <w:pPr>
        <w:bidi/>
        <w:jc w:val="center"/>
        <w:rPr>
          <w:rFonts w:ascii="Sakkal Majalla" w:hAnsi="Sakkal Majalla" w:cs="Sakkal Majalla"/>
          <w:sz w:val="28"/>
          <w:szCs w:val="28"/>
          <w:rtl/>
        </w:rPr>
      </w:pPr>
      <w:r>
        <w:rPr>
          <w:rFonts w:ascii="Sakkal Majalla" w:hAnsi="Sakkal Majalla" w:cs="Sakkal Majalla" w:hint="cs"/>
          <w:sz w:val="28"/>
          <w:szCs w:val="28"/>
          <w:rtl/>
        </w:rPr>
        <w:t>انتهى</w:t>
      </w:r>
    </w:p>
    <w:p w14:paraId="6BE2D259" w14:textId="77777777" w:rsidR="00A016C9" w:rsidRPr="00C860C6" w:rsidRDefault="00A016C9" w:rsidP="00A016C9">
      <w:pPr>
        <w:bidi/>
        <w:jc w:val="center"/>
      </w:pPr>
    </w:p>
    <w:sectPr w:rsidR="00A016C9" w:rsidRPr="00C86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C6"/>
    <w:rsid w:val="00005E7A"/>
    <w:rsid w:val="00197C93"/>
    <w:rsid w:val="00291D96"/>
    <w:rsid w:val="00292BE3"/>
    <w:rsid w:val="002F152F"/>
    <w:rsid w:val="00310329"/>
    <w:rsid w:val="00315218"/>
    <w:rsid w:val="0038048C"/>
    <w:rsid w:val="003D1731"/>
    <w:rsid w:val="00442448"/>
    <w:rsid w:val="004D318A"/>
    <w:rsid w:val="004D4474"/>
    <w:rsid w:val="005A653E"/>
    <w:rsid w:val="005E054E"/>
    <w:rsid w:val="00712807"/>
    <w:rsid w:val="00777737"/>
    <w:rsid w:val="008122BC"/>
    <w:rsid w:val="009268D5"/>
    <w:rsid w:val="0096389C"/>
    <w:rsid w:val="009F4413"/>
    <w:rsid w:val="00A016C9"/>
    <w:rsid w:val="00AB41EE"/>
    <w:rsid w:val="00B1777F"/>
    <w:rsid w:val="00B8630C"/>
    <w:rsid w:val="00BA545F"/>
    <w:rsid w:val="00BC02B9"/>
    <w:rsid w:val="00BC09AA"/>
    <w:rsid w:val="00C1289A"/>
    <w:rsid w:val="00C4210A"/>
    <w:rsid w:val="00C73071"/>
    <w:rsid w:val="00C860C6"/>
    <w:rsid w:val="00CE5961"/>
    <w:rsid w:val="00D034B6"/>
    <w:rsid w:val="00DA118C"/>
    <w:rsid w:val="00E12721"/>
    <w:rsid w:val="00FA0CA0"/>
    <w:rsid w:val="00FD6742"/>
    <w:rsid w:val="2CE4DE9E"/>
    <w:rsid w:val="4ADB4AD4"/>
    <w:rsid w:val="68ABED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79589"/>
  <w15:chartTrackingRefBased/>
  <w15:docId w15:val="{97EE8D49-04CB-4731-BB6E-179F8263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0C6"/>
  </w:style>
  <w:style w:type="paragraph" w:styleId="Heading1">
    <w:name w:val="heading 1"/>
    <w:basedOn w:val="Normal"/>
    <w:next w:val="Normal"/>
    <w:link w:val="Heading1Char"/>
    <w:uiPriority w:val="9"/>
    <w:qFormat/>
    <w:rsid w:val="00C86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0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0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0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0C6"/>
    <w:rPr>
      <w:rFonts w:eastAsiaTheme="majorEastAsia" w:cstheme="majorBidi"/>
      <w:color w:val="272727" w:themeColor="text1" w:themeTint="D8"/>
    </w:rPr>
  </w:style>
  <w:style w:type="paragraph" w:styleId="Title">
    <w:name w:val="Title"/>
    <w:basedOn w:val="Normal"/>
    <w:next w:val="Normal"/>
    <w:link w:val="TitleChar"/>
    <w:uiPriority w:val="10"/>
    <w:qFormat/>
    <w:rsid w:val="00C86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0C6"/>
    <w:pPr>
      <w:spacing w:before="160"/>
      <w:jc w:val="center"/>
    </w:pPr>
    <w:rPr>
      <w:i/>
      <w:iCs/>
      <w:color w:val="404040" w:themeColor="text1" w:themeTint="BF"/>
    </w:rPr>
  </w:style>
  <w:style w:type="character" w:customStyle="1" w:styleId="QuoteChar">
    <w:name w:val="Quote Char"/>
    <w:basedOn w:val="DefaultParagraphFont"/>
    <w:link w:val="Quote"/>
    <w:uiPriority w:val="29"/>
    <w:rsid w:val="00C860C6"/>
    <w:rPr>
      <w:i/>
      <w:iCs/>
      <w:color w:val="404040" w:themeColor="text1" w:themeTint="BF"/>
    </w:rPr>
  </w:style>
  <w:style w:type="paragraph" w:styleId="ListParagraph">
    <w:name w:val="List Paragraph"/>
    <w:basedOn w:val="Normal"/>
    <w:uiPriority w:val="34"/>
    <w:qFormat/>
    <w:rsid w:val="00C860C6"/>
    <w:pPr>
      <w:ind w:left="720"/>
      <w:contextualSpacing/>
    </w:pPr>
  </w:style>
  <w:style w:type="character" w:styleId="IntenseEmphasis">
    <w:name w:val="Intense Emphasis"/>
    <w:basedOn w:val="DefaultParagraphFont"/>
    <w:uiPriority w:val="21"/>
    <w:qFormat/>
    <w:rsid w:val="00C860C6"/>
    <w:rPr>
      <w:i/>
      <w:iCs/>
      <w:color w:val="0F4761" w:themeColor="accent1" w:themeShade="BF"/>
    </w:rPr>
  </w:style>
  <w:style w:type="paragraph" w:styleId="IntenseQuote">
    <w:name w:val="Intense Quote"/>
    <w:basedOn w:val="Normal"/>
    <w:next w:val="Normal"/>
    <w:link w:val="IntenseQuoteChar"/>
    <w:uiPriority w:val="30"/>
    <w:qFormat/>
    <w:rsid w:val="00C86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0C6"/>
    <w:rPr>
      <w:i/>
      <w:iCs/>
      <w:color w:val="0F4761" w:themeColor="accent1" w:themeShade="BF"/>
    </w:rPr>
  </w:style>
  <w:style w:type="character" w:styleId="IntenseReference">
    <w:name w:val="Intense Reference"/>
    <w:basedOn w:val="DefaultParagraphFont"/>
    <w:uiPriority w:val="32"/>
    <w:qFormat/>
    <w:rsid w:val="00C860C6"/>
    <w:rPr>
      <w:b/>
      <w:bCs/>
      <w:smallCaps/>
      <w:color w:val="0F4761" w:themeColor="accent1" w:themeShade="BF"/>
      <w:spacing w:val="5"/>
    </w:rPr>
  </w:style>
  <w:style w:type="paragraph" w:styleId="NormalWeb">
    <w:name w:val="Normal (Web)"/>
    <w:basedOn w:val="Normal"/>
    <w:uiPriority w:val="99"/>
    <w:unhideWhenUsed/>
    <w:rsid w:val="00197C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329426">
      <w:bodyDiv w:val="1"/>
      <w:marLeft w:val="0"/>
      <w:marRight w:val="0"/>
      <w:marTop w:val="0"/>
      <w:marBottom w:val="0"/>
      <w:divBdr>
        <w:top w:val="none" w:sz="0" w:space="0" w:color="auto"/>
        <w:left w:val="none" w:sz="0" w:space="0" w:color="auto"/>
        <w:bottom w:val="none" w:sz="0" w:space="0" w:color="auto"/>
        <w:right w:val="none" w:sz="0" w:space="0" w:color="auto"/>
      </w:divBdr>
    </w:div>
    <w:div w:id="456680201">
      <w:bodyDiv w:val="1"/>
      <w:marLeft w:val="0"/>
      <w:marRight w:val="0"/>
      <w:marTop w:val="0"/>
      <w:marBottom w:val="0"/>
      <w:divBdr>
        <w:top w:val="none" w:sz="0" w:space="0" w:color="auto"/>
        <w:left w:val="none" w:sz="0" w:space="0" w:color="auto"/>
        <w:bottom w:val="none" w:sz="0" w:space="0" w:color="auto"/>
        <w:right w:val="none" w:sz="0" w:space="0" w:color="auto"/>
      </w:divBdr>
    </w:div>
    <w:div w:id="732046239">
      <w:bodyDiv w:val="1"/>
      <w:marLeft w:val="0"/>
      <w:marRight w:val="0"/>
      <w:marTop w:val="0"/>
      <w:marBottom w:val="0"/>
      <w:divBdr>
        <w:top w:val="none" w:sz="0" w:space="0" w:color="auto"/>
        <w:left w:val="none" w:sz="0" w:space="0" w:color="auto"/>
        <w:bottom w:val="none" w:sz="0" w:space="0" w:color="auto"/>
        <w:right w:val="none" w:sz="0" w:space="0" w:color="auto"/>
      </w:divBdr>
    </w:div>
    <w:div w:id="856314312">
      <w:bodyDiv w:val="1"/>
      <w:marLeft w:val="0"/>
      <w:marRight w:val="0"/>
      <w:marTop w:val="0"/>
      <w:marBottom w:val="0"/>
      <w:divBdr>
        <w:top w:val="none" w:sz="0" w:space="0" w:color="auto"/>
        <w:left w:val="none" w:sz="0" w:space="0" w:color="auto"/>
        <w:bottom w:val="none" w:sz="0" w:space="0" w:color="auto"/>
        <w:right w:val="none" w:sz="0" w:space="0" w:color="auto"/>
      </w:divBdr>
    </w:div>
    <w:div w:id="898049893">
      <w:bodyDiv w:val="1"/>
      <w:marLeft w:val="0"/>
      <w:marRight w:val="0"/>
      <w:marTop w:val="0"/>
      <w:marBottom w:val="0"/>
      <w:divBdr>
        <w:top w:val="none" w:sz="0" w:space="0" w:color="auto"/>
        <w:left w:val="none" w:sz="0" w:space="0" w:color="auto"/>
        <w:bottom w:val="none" w:sz="0" w:space="0" w:color="auto"/>
        <w:right w:val="none" w:sz="0" w:space="0" w:color="auto"/>
      </w:divBdr>
    </w:div>
    <w:div w:id="1412383802">
      <w:bodyDiv w:val="1"/>
      <w:marLeft w:val="0"/>
      <w:marRight w:val="0"/>
      <w:marTop w:val="0"/>
      <w:marBottom w:val="0"/>
      <w:divBdr>
        <w:top w:val="none" w:sz="0" w:space="0" w:color="auto"/>
        <w:left w:val="none" w:sz="0" w:space="0" w:color="auto"/>
        <w:bottom w:val="none" w:sz="0" w:space="0" w:color="auto"/>
        <w:right w:val="none" w:sz="0" w:space="0" w:color="auto"/>
      </w:divBdr>
    </w:div>
    <w:div w:id="1423842396">
      <w:bodyDiv w:val="1"/>
      <w:marLeft w:val="0"/>
      <w:marRight w:val="0"/>
      <w:marTop w:val="0"/>
      <w:marBottom w:val="0"/>
      <w:divBdr>
        <w:top w:val="none" w:sz="0" w:space="0" w:color="auto"/>
        <w:left w:val="none" w:sz="0" w:space="0" w:color="auto"/>
        <w:bottom w:val="none" w:sz="0" w:space="0" w:color="auto"/>
        <w:right w:val="none" w:sz="0" w:space="0" w:color="auto"/>
      </w:divBdr>
    </w:div>
    <w:div w:id="1694456885">
      <w:bodyDiv w:val="1"/>
      <w:marLeft w:val="0"/>
      <w:marRight w:val="0"/>
      <w:marTop w:val="0"/>
      <w:marBottom w:val="0"/>
      <w:divBdr>
        <w:top w:val="none" w:sz="0" w:space="0" w:color="auto"/>
        <w:left w:val="none" w:sz="0" w:space="0" w:color="auto"/>
        <w:bottom w:val="none" w:sz="0" w:space="0" w:color="auto"/>
        <w:right w:val="none" w:sz="0" w:space="0" w:color="auto"/>
      </w:divBdr>
    </w:div>
    <w:div w:id="201930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5eedea-01ed-4b4b-8906-f9b5c974fb0b">
      <Terms xmlns="http://schemas.microsoft.com/office/infopath/2007/PartnerControls"/>
    </lcf76f155ced4ddcb4097134ff3c332f>
    <TaxCatchAll xmlns="819584b2-387f-47a3-bebc-228da9a6b3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1EFF43C820F940A0411AE75BB8E6B4" ma:contentTypeVersion="13" ma:contentTypeDescription="Create a new document." ma:contentTypeScope="" ma:versionID="e7e9f3357eacbf57d707f934b399faff">
  <xsd:schema xmlns:xsd="http://www.w3.org/2001/XMLSchema" xmlns:xs="http://www.w3.org/2001/XMLSchema" xmlns:p="http://schemas.microsoft.com/office/2006/metadata/properties" xmlns:ns2="0b5eedea-01ed-4b4b-8906-f9b5c974fb0b" xmlns:ns3="819584b2-387f-47a3-bebc-228da9a6b3b4" targetNamespace="http://schemas.microsoft.com/office/2006/metadata/properties" ma:root="true" ma:fieldsID="858c603ef9fabac3cb6c54286c502f6e" ns2:_="" ns3:_="">
    <xsd:import namespace="0b5eedea-01ed-4b4b-8906-f9b5c974fb0b"/>
    <xsd:import namespace="819584b2-387f-47a3-bebc-228da9a6b3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eedea-01ed-4b4b-8906-f9b5c974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9584b2-387f-47a3-bebc-228da9a6b3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a6757-94a9-4a00-ba4c-fc6146bbf73f}" ma:internalName="TaxCatchAll" ma:showField="CatchAllData" ma:web="819584b2-387f-47a3-bebc-228da9a6b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FAE9E-695C-4AF5-B643-DEEC7524FA36}">
  <ds:schemaRefs>
    <ds:schemaRef ds:uri="http://schemas.microsoft.com/sharepoint/v3/contenttype/forms"/>
  </ds:schemaRefs>
</ds:datastoreItem>
</file>

<file path=customXml/itemProps2.xml><?xml version="1.0" encoding="utf-8"?>
<ds:datastoreItem xmlns:ds="http://schemas.openxmlformats.org/officeDocument/2006/customXml" ds:itemID="{78048571-04B2-4E79-9BA9-D9053048CCAA}">
  <ds:schemaRefs>
    <ds:schemaRef ds:uri="http://schemas.microsoft.com/office/2006/metadata/properties"/>
    <ds:schemaRef ds:uri="http://schemas.microsoft.com/office/infopath/2007/PartnerControls"/>
    <ds:schemaRef ds:uri="0b5eedea-01ed-4b4b-8906-f9b5c974fb0b"/>
    <ds:schemaRef ds:uri="819584b2-387f-47a3-bebc-228da9a6b3b4"/>
  </ds:schemaRefs>
</ds:datastoreItem>
</file>

<file path=customXml/itemProps3.xml><?xml version="1.0" encoding="utf-8"?>
<ds:datastoreItem xmlns:ds="http://schemas.openxmlformats.org/officeDocument/2006/customXml" ds:itemID="{64017CD5-558D-4F6B-A9F4-AB9483CD1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eedea-01ed-4b4b-8906-f9b5c974fb0b"/>
    <ds:schemaRef ds:uri="819584b2-387f-47a3-bebc-228da9a6b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347</Words>
  <Characters>1981</Characters>
  <Application>Microsoft Office Word</Application>
  <DocSecurity>0</DocSecurity>
  <Lines>53</Lines>
  <Paragraphs>20</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Munir</dc:creator>
  <cp:keywords/>
  <dc:description/>
  <cp:lastModifiedBy>Mohamed, Munir</cp:lastModifiedBy>
  <cp:revision>33</cp:revision>
  <dcterms:created xsi:type="dcterms:W3CDTF">2025-02-06T00:12:00Z</dcterms:created>
  <dcterms:modified xsi:type="dcterms:W3CDTF">2025-02-24T14:05:00Z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f3edda77-89e4-4999-a2c0-cf5973a02682</vt:lpwstr>
  </property>
  <property fmtid="{D5CDD505-2E9C-101B-9397-08002B2CF9AE}" pid="3" name="ContentTypeId">
    <vt:lpwstr>0x010100B61EFF43C820F940A0411AE75BB8E6B4</vt:lpwstr>
  </property>
  <property fmtid="{D5CDD505-2E9C-101B-9397-08002B2CF9AE}" pid="4" name="MediaServiceImageTags">
    <vt:lpwstr/>
  </property>
</Properties>
</file>